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D15F7">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FD15F7">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A01722">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A05A3A">
              <w:rPr>
                <w:rFonts w:ascii="Arial" w:hAnsi="Arial" w:cs="Arial"/>
                <w:color w:val="E36C0A" w:themeColor="accent6" w:themeShade="BF"/>
                <w:sz w:val="24"/>
                <w:szCs w:val="24"/>
              </w:rPr>
              <w:t>:</w:t>
            </w:r>
            <w:r w:rsidR="00417206">
              <w:rPr>
                <w:rFonts w:ascii="Arial" w:hAnsi="Arial" w:cs="Arial"/>
                <w:color w:val="E36C0A" w:themeColor="accent6" w:themeShade="BF"/>
                <w:sz w:val="24"/>
                <w:szCs w:val="24"/>
              </w:rPr>
              <w:t xml:space="preserve"> </w:t>
            </w:r>
            <w:r w:rsidR="00F96B24">
              <w:rPr>
                <w:rFonts w:ascii="Arial" w:hAnsi="Arial" w:cs="Arial"/>
                <w:color w:val="E36C0A" w:themeColor="accent6" w:themeShade="BF"/>
                <w:sz w:val="24"/>
                <w:szCs w:val="24"/>
              </w:rPr>
              <w:t>Construction</w:t>
            </w:r>
            <w:r w:rsidR="00417206">
              <w:rPr>
                <w:rFonts w:ascii="Arial" w:hAnsi="Arial" w:cs="Arial"/>
                <w:color w:val="E36C0A" w:themeColor="accent6" w:themeShade="BF"/>
                <w:sz w:val="24"/>
                <w:szCs w:val="24"/>
              </w:rPr>
              <w:t>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 xml:space="preserve">(Lesson </w:t>
            </w:r>
            <w:r w:rsidR="00F96B24">
              <w:rPr>
                <w:rFonts w:ascii="Arial" w:hAnsi="Arial" w:cs="Arial"/>
                <w:b/>
                <w:color w:val="E36C0A" w:themeColor="accent6" w:themeShade="BF"/>
              </w:rPr>
              <w:t>8</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Pr="008661B1" w:rsidRDefault="00820AC3" w:rsidP="00A05A3A">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661B1" w:rsidRPr="008661B1">
              <w:rPr>
                <w:rFonts w:ascii="Arial" w:hAnsi="Arial" w:cs="Arial"/>
                <w:bCs/>
              </w:rPr>
              <w:t>accurately construct geometric figures appropriately using compass, ruler and protractor, including:</w:t>
            </w:r>
            <w:r w:rsidR="00A05A3A">
              <w:rPr>
                <w:rFonts w:ascii="Arial" w:hAnsi="Arial" w:cs="Arial"/>
                <w:bCs/>
              </w:rPr>
              <w:t xml:space="preserve"> P</w:t>
            </w:r>
            <w:r w:rsidR="008661B1" w:rsidRPr="008661B1">
              <w:rPr>
                <w:rFonts w:ascii="Arial" w:hAnsi="Arial" w:cs="Arial"/>
                <w:bCs/>
              </w:rPr>
              <w:t>erpendicular lines</w:t>
            </w:r>
          </w:p>
          <w:p w:rsidR="007B542A" w:rsidRPr="008E0AA4" w:rsidRDefault="007B542A" w:rsidP="008E0AA4">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A01722" w:rsidRDefault="00A01722">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FD15F7">
              <w:rPr>
                <w:rFonts w:ascii="Arial" w:hAnsi="Arial" w:cs="Arial"/>
              </w:rPr>
              <w:t>, Mathematical instruments</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0C227C" w:rsidP="00500498">
            <w:pPr>
              <w:pStyle w:val="ListParagraph"/>
              <w:numPr>
                <w:ilvl w:val="0"/>
                <w:numId w:val="3"/>
              </w:numPr>
              <w:spacing w:after="0" w:line="240" w:lineRule="auto"/>
              <w:rPr>
                <w:rFonts w:ascii="Arial" w:hAnsi="Arial" w:cs="Arial"/>
              </w:rPr>
            </w:pPr>
            <w:r>
              <w:rPr>
                <w:rFonts w:ascii="Arial" w:hAnsi="Arial" w:cs="Arial"/>
              </w:rPr>
              <w:t>using a ruler and pencil to draw line</w:t>
            </w:r>
            <w:r w:rsidR="00093931">
              <w:rPr>
                <w:rFonts w:ascii="Arial" w:hAnsi="Arial" w:cs="Arial"/>
              </w:rPr>
              <w:t xml:space="preserve"> </w:t>
            </w:r>
            <w:r>
              <w:rPr>
                <w:rFonts w:ascii="Arial" w:hAnsi="Arial" w:cs="Arial"/>
              </w:rPr>
              <w:t>s</w:t>
            </w:r>
            <w:r w:rsidR="00093931">
              <w:rPr>
                <w:rFonts w:ascii="Arial" w:hAnsi="Arial" w:cs="Arial"/>
              </w:rPr>
              <w:t>egments</w:t>
            </w:r>
          </w:p>
          <w:p w:rsidR="000C227C" w:rsidRPr="001F788A" w:rsidRDefault="00032823" w:rsidP="00032823">
            <w:pPr>
              <w:pStyle w:val="ListParagraph"/>
              <w:numPr>
                <w:ilvl w:val="0"/>
                <w:numId w:val="3"/>
              </w:numPr>
              <w:spacing w:after="0" w:line="240" w:lineRule="auto"/>
              <w:rPr>
                <w:rFonts w:ascii="Arial" w:hAnsi="Arial" w:cs="Arial"/>
              </w:rPr>
            </w:pPr>
            <w:r>
              <w:rPr>
                <w:rFonts w:ascii="Arial" w:hAnsi="Arial" w:cs="Arial"/>
              </w:rPr>
              <w:t>constructing arcs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032823" w:rsidRPr="00032823" w:rsidRDefault="00032823" w:rsidP="00032823">
            <w:pPr>
              <w:pStyle w:val="ListParagraph"/>
              <w:numPr>
                <w:ilvl w:val="0"/>
                <w:numId w:val="23"/>
              </w:numPr>
              <w:rPr>
                <w:rFonts w:ascii="Arial" w:hAnsi="Arial" w:cs="Arial"/>
              </w:rPr>
            </w:pPr>
            <w:r w:rsidRPr="00032823">
              <w:rPr>
                <w:rFonts w:ascii="Arial" w:hAnsi="Arial" w:cs="Arial"/>
              </w:rPr>
              <w:t>Show learners drawings of arcs</w:t>
            </w:r>
          </w:p>
          <w:p w:rsidR="00032823" w:rsidRPr="00032823" w:rsidRDefault="00032823" w:rsidP="00032823">
            <w:pPr>
              <w:pStyle w:val="ListParagraph"/>
              <w:numPr>
                <w:ilvl w:val="0"/>
                <w:numId w:val="23"/>
              </w:numPr>
              <w:rPr>
                <w:rFonts w:ascii="Arial" w:hAnsi="Arial" w:cs="Arial"/>
              </w:rPr>
            </w:pPr>
            <w:r w:rsidRPr="00032823">
              <w:rPr>
                <w:rFonts w:ascii="Arial" w:hAnsi="Arial" w:cs="Arial"/>
              </w:rPr>
              <w:t>Remind them that an arc is part of a circle</w:t>
            </w:r>
          </w:p>
          <w:p w:rsidR="000C227C" w:rsidRPr="00032823" w:rsidRDefault="000C227C" w:rsidP="00032823">
            <w:pPr>
              <w:pStyle w:val="ListParagraph"/>
              <w:numPr>
                <w:ilvl w:val="0"/>
                <w:numId w:val="23"/>
              </w:numPr>
              <w:rPr>
                <w:rFonts w:ascii="Arial" w:hAnsi="Arial" w:cs="Arial"/>
              </w:rPr>
            </w:pPr>
            <w:r w:rsidRPr="00032823">
              <w:rPr>
                <w:rFonts w:ascii="Arial" w:hAnsi="Arial" w:cs="Arial"/>
              </w:rPr>
              <w:t xml:space="preserve">Let the learners </w:t>
            </w:r>
          </w:p>
          <w:p w:rsidR="00032823" w:rsidRDefault="00032823" w:rsidP="00032823">
            <w:pPr>
              <w:pStyle w:val="ListParagraph"/>
              <w:numPr>
                <w:ilvl w:val="0"/>
                <w:numId w:val="24"/>
              </w:numPr>
              <w:autoSpaceDE w:val="0"/>
              <w:autoSpaceDN w:val="0"/>
              <w:adjustRightInd w:val="0"/>
              <w:spacing w:after="0"/>
              <w:rPr>
                <w:rFonts w:ascii="Arial" w:eastAsia="StoneSerITCStd-Medium" w:hAnsi="Arial" w:cs="Arial"/>
                <w:lang w:eastAsia="en-GB"/>
              </w:rPr>
            </w:pPr>
            <w:r w:rsidRPr="00032823">
              <w:rPr>
                <w:rFonts w:ascii="Arial" w:eastAsia="StoneSerITCStd-Medium" w:hAnsi="Arial" w:cs="Arial"/>
                <w:lang w:eastAsia="en-GB"/>
              </w:rPr>
              <w:t>Draw an arc using a radius of 3 cm.</w:t>
            </w:r>
          </w:p>
          <w:p w:rsidR="00032823" w:rsidRPr="00032823" w:rsidRDefault="00032823" w:rsidP="00032823">
            <w:pPr>
              <w:pStyle w:val="ListParagraph"/>
              <w:numPr>
                <w:ilvl w:val="0"/>
                <w:numId w:val="24"/>
              </w:numPr>
              <w:autoSpaceDE w:val="0"/>
              <w:autoSpaceDN w:val="0"/>
              <w:adjustRightInd w:val="0"/>
              <w:spacing w:after="0"/>
              <w:rPr>
                <w:rFonts w:ascii="Arial" w:hAnsi="Arial" w:cs="Arial"/>
              </w:rPr>
            </w:pPr>
            <w:r w:rsidRPr="00032823">
              <w:rPr>
                <w:rFonts w:ascii="Arial" w:eastAsia="StoneSerITCStd-Medium" w:hAnsi="Arial" w:cs="Arial"/>
                <w:lang w:eastAsia="en-GB"/>
              </w:rPr>
              <w:t>Draw an arc bigger than a quarter circle, using a radius of 5 cm.</w:t>
            </w:r>
          </w:p>
          <w:p w:rsidR="00032823" w:rsidRPr="00032823" w:rsidRDefault="00032823" w:rsidP="00032823">
            <w:pPr>
              <w:pStyle w:val="ListParagraph"/>
              <w:numPr>
                <w:ilvl w:val="0"/>
                <w:numId w:val="24"/>
              </w:numPr>
              <w:autoSpaceDE w:val="0"/>
              <w:autoSpaceDN w:val="0"/>
              <w:adjustRightInd w:val="0"/>
              <w:spacing w:after="0"/>
              <w:rPr>
                <w:rFonts w:ascii="Arial" w:hAnsi="Arial" w:cs="Arial"/>
              </w:rPr>
            </w:pPr>
            <w:r w:rsidRPr="00032823">
              <w:rPr>
                <w:rFonts w:ascii="Arial" w:eastAsia="StoneSerITCStd-Medium" w:hAnsi="Arial" w:cs="Arial"/>
                <w:lang w:eastAsia="en-GB"/>
              </w:rPr>
              <w:t>Draw an arc smaller than a quarter circle, using a radius of 5 cm.</w:t>
            </w:r>
          </w:p>
          <w:p w:rsidR="00130031" w:rsidRPr="000C227C" w:rsidRDefault="00130031" w:rsidP="00093931">
            <w:pPr>
              <w:ind w:left="342" w:hanging="342"/>
              <w:rPr>
                <w:rFonts w:ascii="Arial" w:hAnsi="Arial" w:cs="Arial"/>
              </w:rPr>
            </w:pP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A05A3A" w:rsidRDefault="00A05A3A" w:rsidP="003B79DE">
      <w:pPr>
        <w:spacing w:after="0"/>
      </w:pPr>
    </w:p>
    <w:p w:rsidR="00A05A3A" w:rsidRDefault="00A05A3A" w:rsidP="003B79DE">
      <w:pPr>
        <w:spacing w:after="0"/>
      </w:pPr>
    </w:p>
    <w:p w:rsidR="00E80CA7" w:rsidRDefault="00E80CA7" w:rsidP="003B79DE">
      <w:pPr>
        <w:spacing w:after="0"/>
      </w:pPr>
    </w:p>
    <w:p w:rsidR="00E80CA7" w:rsidRDefault="00E80CA7" w:rsidP="003B79DE">
      <w:pPr>
        <w:spacing w:after="0"/>
      </w:pPr>
    </w:p>
    <w:tbl>
      <w:tblPr>
        <w:tblW w:w="10377"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82"/>
        <w:gridCol w:w="23"/>
      </w:tblGrid>
      <w:tr w:rsidR="00AB5159" w:rsidRPr="009D0DFD" w:rsidTr="008661B1">
        <w:trPr>
          <w:gridAfter w:val="1"/>
          <w:wAfter w:w="23" w:type="dxa"/>
          <w:trHeight w:val="340"/>
        </w:trPr>
        <w:tc>
          <w:tcPr>
            <w:tcW w:w="10354"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8661B1">
        <w:trPr>
          <w:gridAfter w:val="1"/>
          <w:wAfter w:w="23" w:type="dxa"/>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82"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A05A3A">
              <w:rPr>
                <w:rFonts w:ascii="Arial" w:hAnsi="Arial" w:cs="Arial"/>
                <w:color w:val="E36C0A"/>
              </w:rPr>
              <w:t xml:space="preserve"> </w:t>
            </w:r>
            <w:r w:rsidRPr="00EB0FC8">
              <w:rPr>
                <w:rFonts w:ascii="Arial" w:hAnsi="Arial" w:cs="Arial"/>
                <w:color w:val="E36C0A"/>
              </w:rPr>
              <w:t>)</w:t>
            </w:r>
          </w:p>
        </w:tc>
      </w:tr>
      <w:tr w:rsidR="00EB0FC8" w:rsidRPr="009D0DFD" w:rsidTr="00685245">
        <w:trPr>
          <w:gridAfter w:val="1"/>
          <w:wAfter w:w="23" w:type="dxa"/>
          <w:trHeight w:val="9441"/>
        </w:trPr>
        <w:tc>
          <w:tcPr>
            <w:tcW w:w="7372" w:type="dxa"/>
            <w:tcBorders>
              <w:bottom w:val="single" w:sz="4" w:space="0" w:color="auto"/>
            </w:tcBorders>
            <w:vAlign w:val="center"/>
          </w:tcPr>
          <w:p w:rsidR="008661B1" w:rsidRDefault="008661B1" w:rsidP="00032823">
            <w:pPr>
              <w:spacing w:after="0"/>
              <w:rPr>
                <w:rFonts w:ascii="Arial" w:hAnsi="Arial" w:cs="Arial"/>
                <w:b/>
              </w:rPr>
            </w:pPr>
            <w:r w:rsidRPr="00032823">
              <w:rPr>
                <w:rFonts w:ascii="Arial" w:hAnsi="Arial" w:cs="Arial"/>
                <w:b/>
              </w:rPr>
              <w:t>Constructing a Perpendicular Bisector</w:t>
            </w:r>
          </w:p>
          <w:p w:rsidR="00C32950" w:rsidRPr="00032823" w:rsidRDefault="00C32950" w:rsidP="00032823">
            <w:pPr>
              <w:spacing w:after="0"/>
              <w:rPr>
                <w:rFonts w:ascii="Arial" w:hAnsi="Arial" w:cs="Arial"/>
                <w:b/>
              </w:rPr>
            </w:pPr>
          </w:p>
          <w:p w:rsidR="008661B1" w:rsidRPr="00032823" w:rsidRDefault="008661B1" w:rsidP="00032823">
            <w:pPr>
              <w:spacing w:after="0"/>
              <w:rPr>
                <w:rFonts w:ascii="Arial" w:hAnsi="Arial" w:cs="Arial"/>
                <w:b/>
              </w:rPr>
            </w:pPr>
            <w:r w:rsidRPr="00032823">
              <w:rPr>
                <w:rFonts w:ascii="Arial" w:hAnsi="Arial" w:cs="Arial"/>
                <w:b/>
              </w:rPr>
              <w:t>Activity 1</w:t>
            </w:r>
          </w:p>
          <w:p w:rsidR="008661B1" w:rsidRDefault="008661B1" w:rsidP="00032823">
            <w:pPr>
              <w:spacing w:after="0"/>
              <w:rPr>
                <w:rFonts w:ascii="Arial" w:hAnsi="Arial" w:cs="Arial"/>
              </w:rPr>
            </w:pPr>
            <w:r>
              <w:rPr>
                <w:rFonts w:ascii="Arial" w:hAnsi="Arial" w:cs="Arial"/>
              </w:rPr>
              <w:t>Construct line segment CD that is perpendicular to line segment AB</w:t>
            </w:r>
          </w:p>
          <w:p w:rsidR="00032823" w:rsidRDefault="00032823" w:rsidP="00032823">
            <w:pPr>
              <w:spacing w:after="0"/>
              <w:rPr>
                <w:rFonts w:ascii="Arial" w:hAnsi="Arial" w:cs="Arial"/>
              </w:rPr>
            </w:pPr>
          </w:p>
          <w:p w:rsidR="008661B1" w:rsidRDefault="008661B1" w:rsidP="00032823">
            <w:pPr>
              <w:spacing w:after="0"/>
              <w:rPr>
                <w:rFonts w:ascii="Arial" w:hAnsi="Arial" w:cs="Arial"/>
              </w:rPr>
            </w:pPr>
            <w:r>
              <w:rPr>
                <w:rFonts w:ascii="Arial" w:hAnsi="Arial" w:cs="Arial"/>
              </w:rPr>
              <w:t>Take learners through the following steps</w:t>
            </w:r>
          </w:p>
          <w:p w:rsidR="008661B1" w:rsidRDefault="00C32950" w:rsidP="00032823">
            <w:pPr>
              <w:spacing w:after="0"/>
              <w:rPr>
                <w:rFonts w:ascii="Arial" w:hAnsi="Arial" w:cs="Arial"/>
              </w:rPr>
            </w:pPr>
            <w:r>
              <w:rPr>
                <w:rFonts w:ascii="Arial" w:hAnsi="Arial" w:cs="Arial"/>
              </w:rPr>
              <w:t>[</w:t>
            </w:r>
            <w:r w:rsidR="008661B1">
              <w:rPr>
                <w:rFonts w:ascii="Arial" w:hAnsi="Arial" w:cs="Arial"/>
              </w:rPr>
              <w:t>Refer to DBE workbook, page 57</w:t>
            </w:r>
            <w:r>
              <w:rPr>
                <w:rFonts w:ascii="Arial" w:hAnsi="Arial" w:cs="Arial"/>
              </w:rPr>
              <w:t>]</w:t>
            </w:r>
            <w:r w:rsidR="008661B1">
              <w:rPr>
                <w:rFonts w:ascii="Arial" w:hAnsi="Arial" w:cs="Arial"/>
              </w:rPr>
              <w:t>.</w:t>
            </w:r>
          </w:p>
          <w:p w:rsidR="00C32950" w:rsidRDefault="00C32950" w:rsidP="00032823">
            <w:pPr>
              <w:spacing w:after="0"/>
              <w:rPr>
                <w:rFonts w:ascii="Arial" w:hAnsi="Arial" w:cs="Arial"/>
              </w:rPr>
            </w:pPr>
          </w:p>
          <w:p w:rsidR="008661B1" w:rsidRDefault="008661B1" w:rsidP="00032823">
            <w:pPr>
              <w:spacing w:after="0"/>
              <w:rPr>
                <w:rFonts w:ascii="Arial" w:hAnsi="Arial" w:cs="Arial"/>
              </w:rPr>
            </w:pPr>
            <w:r>
              <w:rPr>
                <w:rFonts w:ascii="Arial" w:hAnsi="Arial" w:cs="Arial"/>
              </w:rPr>
              <w:t>Step 1</w:t>
            </w:r>
          </w:p>
          <w:p w:rsidR="008661B1" w:rsidRDefault="008661B1" w:rsidP="008661B1">
            <w:pPr>
              <w:pStyle w:val="ListParagraph"/>
              <w:numPr>
                <w:ilvl w:val="0"/>
                <w:numId w:val="19"/>
              </w:numPr>
              <w:spacing w:after="160" w:line="259" w:lineRule="auto"/>
              <w:rPr>
                <w:rFonts w:ascii="Arial" w:hAnsi="Arial" w:cs="Arial"/>
              </w:rPr>
            </w:pPr>
            <w:r w:rsidRPr="003A380B">
              <w:rPr>
                <w:rFonts w:ascii="Arial" w:hAnsi="Arial" w:cs="Arial"/>
              </w:rPr>
              <w:t>Draw a line segment AB</w:t>
            </w:r>
            <w:r>
              <w:rPr>
                <w:rFonts w:ascii="Arial" w:hAnsi="Arial" w:cs="Arial"/>
              </w:rPr>
              <w:t>.</w:t>
            </w:r>
          </w:p>
          <w:p w:rsidR="008661B1" w:rsidRDefault="008661B1" w:rsidP="008661B1">
            <w:pPr>
              <w:pStyle w:val="ListParagraph"/>
              <w:numPr>
                <w:ilvl w:val="0"/>
                <w:numId w:val="19"/>
              </w:numPr>
              <w:spacing w:after="160" w:line="259" w:lineRule="auto"/>
              <w:rPr>
                <w:rFonts w:ascii="Arial" w:hAnsi="Arial" w:cs="Arial"/>
              </w:rPr>
            </w:pPr>
            <w:r>
              <w:rPr>
                <w:rFonts w:ascii="Arial" w:hAnsi="Arial" w:cs="Arial"/>
              </w:rPr>
              <w:t>Open you’re your pair of compasses to a radius that is longer than half of AB</w:t>
            </w:r>
          </w:p>
          <w:p w:rsidR="008661B1" w:rsidRPr="003A380B" w:rsidRDefault="00A05A3A" w:rsidP="008661B1">
            <w:pPr>
              <w:pStyle w:val="ListParagraph"/>
              <w:numPr>
                <w:ilvl w:val="0"/>
                <w:numId w:val="19"/>
              </w:numPr>
              <w:spacing w:after="160" w:line="259" w:lineRule="auto"/>
              <w:rPr>
                <w:rFonts w:ascii="Arial" w:hAnsi="Arial" w:cs="Arial"/>
              </w:rPr>
            </w:pPr>
            <w:r>
              <w:rPr>
                <w:rFonts w:ascii="Arial" w:hAnsi="Arial" w:cs="Arial"/>
              </w:rPr>
              <w:t>Place the sharp point</w:t>
            </w:r>
            <w:r w:rsidR="008661B1">
              <w:rPr>
                <w:rFonts w:ascii="Arial" w:hAnsi="Arial" w:cs="Arial"/>
              </w:rPr>
              <w:t xml:space="preserve"> your pair of compasses at A as shown below. </w:t>
            </w:r>
          </w:p>
          <w:p w:rsidR="008661B1" w:rsidRDefault="008661B1" w:rsidP="008661B1">
            <w:pPr>
              <w:ind w:firstLine="720"/>
              <w:rPr>
                <w:rFonts w:ascii="Arial" w:hAnsi="Arial" w:cs="Arial"/>
              </w:rPr>
            </w:pPr>
            <w:r>
              <w:rPr>
                <w:rFonts w:ascii="Arial" w:hAnsi="Arial" w:cs="Arial"/>
                <w:noProof/>
                <w:lang w:eastAsia="en-ZA"/>
              </w:rPr>
              <w:drawing>
                <wp:inline distT="0" distB="0" distL="0" distR="0" wp14:anchorId="3C122D6E" wp14:editId="20659F84">
                  <wp:extent cx="1552575" cy="10673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9070" cy="1085610"/>
                          </a:xfrm>
                          <a:prstGeom prst="rect">
                            <a:avLst/>
                          </a:prstGeom>
                          <a:noFill/>
                          <a:ln>
                            <a:noFill/>
                          </a:ln>
                        </pic:spPr>
                      </pic:pic>
                    </a:graphicData>
                  </a:graphic>
                </wp:inline>
              </w:drawing>
            </w:r>
          </w:p>
          <w:p w:rsidR="008661B1" w:rsidRDefault="008661B1" w:rsidP="008661B1">
            <w:pPr>
              <w:rPr>
                <w:rFonts w:ascii="Arial" w:hAnsi="Arial" w:cs="Arial"/>
              </w:rPr>
            </w:pPr>
            <w:r>
              <w:rPr>
                <w:rFonts w:ascii="Arial" w:hAnsi="Arial" w:cs="Arial"/>
              </w:rPr>
              <w:t>Step 2</w:t>
            </w:r>
          </w:p>
          <w:p w:rsidR="008661B1" w:rsidRDefault="008661B1" w:rsidP="008661B1">
            <w:pPr>
              <w:pStyle w:val="ListParagraph"/>
              <w:numPr>
                <w:ilvl w:val="0"/>
                <w:numId w:val="20"/>
              </w:numPr>
              <w:spacing w:after="160" w:line="259" w:lineRule="auto"/>
              <w:rPr>
                <w:rFonts w:ascii="Arial" w:hAnsi="Arial" w:cs="Arial"/>
              </w:rPr>
            </w:pPr>
            <w:r>
              <w:rPr>
                <w:rFonts w:ascii="Arial" w:hAnsi="Arial" w:cs="Arial"/>
              </w:rPr>
              <w:t>Draw an arc as shown below.</w:t>
            </w:r>
          </w:p>
          <w:p w:rsidR="003F5B33" w:rsidRPr="00C32950" w:rsidRDefault="008661B1" w:rsidP="008661B1">
            <w:pPr>
              <w:pStyle w:val="ListParagraph"/>
              <w:rPr>
                <w:rFonts w:ascii="Arial" w:hAnsi="Arial" w:cs="Arial"/>
              </w:rPr>
            </w:pPr>
            <w:r>
              <w:rPr>
                <w:rFonts w:ascii="Arial" w:hAnsi="Arial" w:cs="Arial"/>
                <w:noProof/>
                <w:lang w:eastAsia="en-ZA"/>
              </w:rPr>
              <w:drawing>
                <wp:inline distT="0" distB="0" distL="0" distR="0" wp14:anchorId="75A55A86" wp14:editId="638EC322">
                  <wp:extent cx="1552575" cy="15525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inline>
              </w:drawing>
            </w:r>
          </w:p>
        </w:tc>
        <w:tc>
          <w:tcPr>
            <w:tcW w:w="2982" w:type="dxa"/>
            <w:tcBorders>
              <w:bottom w:val="single" w:sz="4" w:space="0" w:color="auto"/>
            </w:tcBorders>
            <w:vAlign w:val="center"/>
          </w:tcPr>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032823">
              <w:rPr>
                <w:rFonts w:ascii="Arial" w:hAnsi="Arial" w:cs="Arial"/>
              </w:rPr>
              <w:t xml:space="preserve">construct </w:t>
            </w:r>
            <w:r>
              <w:rPr>
                <w:rFonts w:ascii="Arial" w:hAnsi="Arial" w:cs="Arial"/>
              </w:rPr>
              <w:t>in their exercise books</w:t>
            </w: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Default="00032823" w:rsidP="00032823">
            <w:pPr>
              <w:spacing w:after="0"/>
              <w:rPr>
                <w:rFonts w:ascii="Arial" w:hAnsi="Arial" w:cs="Arial"/>
              </w:rPr>
            </w:pPr>
          </w:p>
          <w:p w:rsidR="00032823" w:rsidRPr="00032823" w:rsidRDefault="00032823" w:rsidP="00032823">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7702F6" w:rsidRPr="007702F6" w:rsidRDefault="007702F6" w:rsidP="007702F6">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7702F6" w:rsidRDefault="00F11E5B" w:rsidP="007702F6">
            <w:pPr>
              <w:spacing w:after="0"/>
              <w:rPr>
                <w:rFonts w:ascii="Arial" w:hAnsi="Arial" w:cs="Arial"/>
              </w:rPr>
            </w:pPr>
          </w:p>
          <w:p w:rsidR="00F11E5B" w:rsidRPr="001D71A9" w:rsidRDefault="00F11E5B" w:rsidP="001D71A9">
            <w:pPr>
              <w:spacing w:after="0"/>
              <w:rPr>
                <w:rFonts w:ascii="Arial" w:hAnsi="Arial" w:cs="Arial"/>
              </w:rPr>
            </w:pPr>
          </w:p>
        </w:tc>
      </w:tr>
      <w:tr w:rsidR="00685245" w:rsidRPr="009D0DFD" w:rsidTr="00685245">
        <w:trPr>
          <w:gridAfter w:val="1"/>
          <w:wAfter w:w="23" w:type="dxa"/>
          <w:trHeight w:val="7455"/>
        </w:trPr>
        <w:tc>
          <w:tcPr>
            <w:tcW w:w="7372" w:type="dxa"/>
            <w:tcBorders>
              <w:top w:val="single" w:sz="4" w:space="0" w:color="auto"/>
              <w:bottom w:val="single" w:sz="4" w:space="0" w:color="auto"/>
            </w:tcBorders>
            <w:vAlign w:val="center"/>
          </w:tcPr>
          <w:p w:rsidR="00685245" w:rsidRDefault="00685245" w:rsidP="008661B1">
            <w:pPr>
              <w:rPr>
                <w:rFonts w:ascii="Arial" w:hAnsi="Arial" w:cs="Arial"/>
              </w:rPr>
            </w:pPr>
            <w:r>
              <w:rPr>
                <w:rFonts w:ascii="Arial" w:hAnsi="Arial" w:cs="Arial"/>
              </w:rPr>
              <w:lastRenderedPageBreak/>
              <w:t>Step 3</w:t>
            </w:r>
          </w:p>
          <w:p w:rsidR="00685245" w:rsidRDefault="00685245" w:rsidP="008661B1">
            <w:pPr>
              <w:pStyle w:val="ListParagraph"/>
              <w:numPr>
                <w:ilvl w:val="0"/>
                <w:numId w:val="20"/>
              </w:numPr>
              <w:spacing w:after="160" w:line="259" w:lineRule="auto"/>
              <w:rPr>
                <w:rFonts w:ascii="Arial" w:hAnsi="Arial" w:cs="Arial"/>
              </w:rPr>
            </w:pPr>
            <w:r>
              <w:rPr>
                <w:rFonts w:ascii="Arial" w:hAnsi="Arial" w:cs="Arial"/>
              </w:rPr>
              <w:t>Without changing your radius, place your pair of compasses at B and draw an arc the cuts the first one.</w:t>
            </w:r>
          </w:p>
          <w:p w:rsidR="00685245" w:rsidRDefault="00685245" w:rsidP="008661B1">
            <w:pPr>
              <w:pStyle w:val="ListParagraph"/>
              <w:numPr>
                <w:ilvl w:val="0"/>
                <w:numId w:val="20"/>
              </w:numPr>
              <w:spacing w:after="160" w:line="259" w:lineRule="auto"/>
              <w:rPr>
                <w:rFonts w:ascii="Arial" w:hAnsi="Arial" w:cs="Arial"/>
              </w:rPr>
            </w:pPr>
            <w:r>
              <w:rPr>
                <w:rFonts w:ascii="Arial" w:hAnsi="Arial" w:cs="Arial"/>
              </w:rPr>
              <w:t>Mark the points of intersections C and D as shown below.</w:t>
            </w:r>
          </w:p>
          <w:p w:rsidR="00685245" w:rsidRDefault="00685245" w:rsidP="008661B1">
            <w:pPr>
              <w:pStyle w:val="ListParagraph"/>
              <w:rPr>
                <w:rFonts w:ascii="Arial" w:hAnsi="Arial" w:cs="Arial"/>
              </w:rPr>
            </w:pPr>
            <w:r>
              <w:rPr>
                <w:rFonts w:ascii="Arial" w:hAnsi="Arial" w:cs="Arial"/>
                <w:noProof/>
                <w:lang w:eastAsia="en-ZA"/>
              </w:rPr>
              <w:drawing>
                <wp:inline distT="0" distB="0" distL="0" distR="0" wp14:anchorId="387F789F" wp14:editId="0D434215">
                  <wp:extent cx="1714500" cy="1632204"/>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1097" cy="1667044"/>
                          </a:xfrm>
                          <a:prstGeom prst="rect">
                            <a:avLst/>
                          </a:prstGeom>
                          <a:noFill/>
                          <a:ln>
                            <a:noFill/>
                          </a:ln>
                        </pic:spPr>
                      </pic:pic>
                    </a:graphicData>
                  </a:graphic>
                </wp:inline>
              </w:drawing>
            </w:r>
          </w:p>
          <w:p w:rsidR="00685245" w:rsidRDefault="00685245" w:rsidP="008661B1">
            <w:pPr>
              <w:rPr>
                <w:rFonts w:ascii="Arial" w:hAnsi="Arial" w:cs="Arial"/>
              </w:rPr>
            </w:pPr>
            <w:r>
              <w:rPr>
                <w:rFonts w:ascii="Arial" w:hAnsi="Arial" w:cs="Arial"/>
              </w:rPr>
              <w:t>Step 4</w:t>
            </w:r>
          </w:p>
          <w:p w:rsidR="00685245" w:rsidRDefault="00685245" w:rsidP="008661B1">
            <w:pPr>
              <w:pStyle w:val="ListParagraph"/>
              <w:numPr>
                <w:ilvl w:val="0"/>
                <w:numId w:val="21"/>
              </w:numPr>
              <w:spacing w:after="160" w:line="259" w:lineRule="auto"/>
              <w:rPr>
                <w:rFonts w:ascii="Arial" w:hAnsi="Arial" w:cs="Arial"/>
              </w:rPr>
            </w:pPr>
            <w:r>
              <w:rPr>
                <w:rFonts w:ascii="Arial" w:hAnsi="Arial" w:cs="Arial"/>
              </w:rPr>
              <w:t>Draw a line segment the passes through points C and D.</w:t>
            </w:r>
          </w:p>
          <w:p w:rsidR="00685245" w:rsidRPr="00032823" w:rsidRDefault="00685245" w:rsidP="00C32950">
            <w:pPr>
              <w:pStyle w:val="ListParagraph"/>
              <w:rPr>
                <w:rFonts w:ascii="Arial" w:hAnsi="Arial" w:cs="Arial"/>
                <w:b/>
              </w:rPr>
            </w:pPr>
            <w:r>
              <w:rPr>
                <w:rFonts w:ascii="Arial" w:hAnsi="Arial" w:cs="Arial"/>
                <w:noProof/>
                <w:lang w:eastAsia="en-ZA"/>
              </w:rPr>
              <w:drawing>
                <wp:inline distT="0" distB="0" distL="0" distR="0" wp14:anchorId="684ADCB1" wp14:editId="1B0173EE">
                  <wp:extent cx="1276350" cy="148013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79874" cy="1484224"/>
                          </a:xfrm>
                          <a:prstGeom prst="rect">
                            <a:avLst/>
                          </a:prstGeom>
                          <a:noFill/>
                          <a:ln>
                            <a:noFill/>
                          </a:ln>
                        </pic:spPr>
                      </pic:pic>
                    </a:graphicData>
                  </a:graphic>
                </wp:inline>
              </w:drawing>
            </w:r>
          </w:p>
        </w:tc>
        <w:tc>
          <w:tcPr>
            <w:tcW w:w="2982" w:type="dxa"/>
            <w:tcBorders>
              <w:top w:val="single" w:sz="4" w:space="0" w:color="auto"/>
              <w:bottom w:val="single" w:sz="4" w:space="0" w:color="auto"/>
            </w:tcBorders>
            <w:vAlign w:val="center"/>
          </w:tcPr>
          <w:p w:rsidR="00685245" w:rsidRDefault="00685245" w:rsidP="00500498">
            <w:pPr>
              <w:pStyle w:val="ListParagraph"/>
              <w:numPr>
                <w:ilvl w:val="0"/>
                <w:numId w:val="5"/>
              </w:numPr>
              <w:spacing w:after="0"/>
              <w:rPr>
                <w:rFonts w:ascii="Arial" w:hAnsi="Arial" w:cs="Arial"/>
              </w:rPr>
            </w:pPr>
          </w:p>
        </w:tc>
      </w:tr>
      <w:tr w:rsidR="00F0118B" w:rsidRPr="009D0DFD" w:rsidTr="008661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8"/>
        </w:trPr>
        <w:tc>
          <w:tcPr>
            <w:tcW w:w="10377" w:type="dxa"/>
            <w:gridSpan w:val="3"/>
            <w:vAlign w:val="center"/>
          </w:tcPr>
          <w:p w:rsidR="002B14EF" w:rsidRPr="00A01722" w:rsidRDefault="00FA6E30" w:rsidP="00A01722">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C3295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10377" w:type="dxa"/>
            <w:gridSpan w:val="3"/>
            <w:vAlign w:val="center"/>
          </w:tcPr>
          <w:p w:rsidR="003B79DE" w:rsidRPr="00C32950" w:rsidRDefault="003B79DE" w:rsidP="007A27C8">
            <w:pPr>
              <w:pStyle w:val="ListParagraph"/>
              <w:spacing w:after="0"/>
              <w:ind w:left="770"/>
              <w:rPr>
                <w:rFonts w:ascii="Arial" w:hAnsi="Arial" w:cs="Arial"/>
              </w:rPr>
            </w:pPr>
          </w:p>
          <w:p w:rsidR="003B79DE" w:rsidRPr="00C32950" w:rsidRDefault="00A05A3A" w:rsidP="00A05A3A">
            <w:pPr>
              <w:spacing w:after="160" w:line="259" w:lineRule="auto"/>
              <w:rPr>
                <w:rFonts w:ascii="Arial" w:hAnsi="Arial" w:cs="Arial"/>
                <w:b/>
                <w:sz w:val="24"/>
              </w:rPr>
            </w:pPr>
            <w:r>
              <w:rPr>
                <w:rFonts w:ascii="Arial" w:hAnsi="Arial" w:cs="Arial"/>
                <w:sz w:val="24"/>
              </w:rPr>
              <w:t>Construct line segment PQ perpendicular to line segment RS using a pair of compasses.  [A</w:t>
            </w:r>
            <w:r w:rsidR="00C32950" w:rsidRPr="00C32950">
              <w:rPr>
                <w:rFonts w:ascii="Arial" w:hAnsi="Arial" w:cs="Arial"/>
                <w:sz w:val="24"/>
              </w:rPr>
              <w:t>llow them to assist each other</w:t>
            </w:r>
            <w:r>
              <w:rPr>
                <w:rFonts w:ascii="Arial" w:hAnsi="Arial" w:cs="Arial"/>
                <w:sz w:val="24"/>
              </w:rPr>
              <w:t>]</w:t>
            </w:r>
          </w:p>
        </w:tc>
      </w:tr>
      <w:tr w:rsidR="00F0118B" w:rsidRPr="009D0DFD" w:rsidTr="008661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77" w:type="dxa"/>
            <w:gridSpan w:val="3"/>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8661B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77" w:type="dxa"/>
            <w:gridSpan w:val="3"/>
          </w:tcPr>
          <w:p w:rsidR="00130031" w:rsidRDefault="00130031" w:rsidP="00500498">
            <w:pPr>
              <w:pStyle w:val="ListParagraph"/>
              <w:numPr>
                <w:ilvl w:val="0"/>
                <w:numId w:val="6"/>
              </w:numPr>
              <w:spacing w:after="0" w:line="240" w:lineRule="auto"/>
              <w:jc w:val="both"/>
              <w:rPr>
                <w:rFonts w:ascii="Arial" w:hAnsi="Arial" w:cs="Arial"/>
              </w:rPr>
            </w:pPr>
            <w:bookmarkStart w:id="0" w:name="_GoBack"/>
            <w:bookmarkEnd w:id="0"/>
            <w:r>
              <w:rPr>
                <w:rFonts w:ascii="Arial" w:hAnsi="Arial" w:cs="Arial"/>
              </w:rPr>
              <w:t>Emphasis that:</w:t>
            </w:r>
          </w:p>
          <w:p w:rsidR="00130031" w:rsidRDefault="00C32950" w:rsidP="00500498">
            <w:pPr>
              <w:pStyle w:val="ListParagraph"/>
              <w:numPr>
                <w:ilvl w:val="0"/>
                <w:numId w:val="7"/>
              </w:numPr>
              <w:spacing w:after="0" w:line="240" w:lineRule="auto"/>
              <w:jc w:val="both"/>
              <w:rPr>
                <w:rFonts w:ascii="Arial" w:hAnsi="Arial" w:cs="Arial"/>
              </w:rPr>
            </w:pPr>
            <w:r>
              <w:rPr>
                <w:rFonts w:ascii="Arial" w:hAnsi="Arial" w:cs="Arial"/>
              </w:rPr>
              <w:t>Constructions should be done accurately</w:t>
            </w:r>
          </w:p>
          <w:p w:rsidR="00C32950" w:rsidRPr="00130031" w:rsidRDefault="00C32950" w:rsidP="00500498">
            <w:pPr>
              <w:pStyle w:val="ListParagraph"/>
              <w:numPr>
                <w:ilvl w:val="0"/>
                <w:numId w:val="7"/>
              </w:numPr>
              <w:spacing w:after="0" w:line="240" w:lineRule="auto"/>
              <w:jc w:val="both"/>
              <w:rPr>
                <w:rFonts w:ascii="Arial" w:hAnsi="Arial" w:cs="Arial"/>
              </w:rPr>
            </w:pPr>
            <w:r>
              <w:rPr>
                <w:rFonts w:ascii="Arial" w:hAnsi="Arial" w:cs="Arial"/>
              </w:rPr>
              <w:t>They should be done neatly</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Pr="00C32950" w:rsidRDefault="00C32950" w:rsidP="00C32950">
            <w:pPr>
              <w:spacing w:after="160" w:line="259" w:lineRule="auto"/>
              <w:ind w:left="360"/>
              <w:rPr>
                <w:rFonts w:ascii="Arial" w:hAnsi="Arial" w:cs="Arial"/>
              </w:rPr>
            </w:pPr>
            <w:r>
              <w:rPr>
                <w:rFonts w:ascii="Arial" w:hAnsi="Arial" w:cs="Arial"/>
              </w:rPr>
              <w:t>Let the learners construct rectangles using a pair of compasses</w:t>
            </w:r>
          </w:p>
        </w:tc>
      </w:tr>
    </w:tbl>
    <w:p w:rsidR="00F0118B" w:rsidRPr="00CA6FAD" w:rsidRDefault="00F0118B" w:rsidP="00C766F7">
      <w:pPr>
        <w:jc w:val="both"/>
        <w:rPr>
          <w:rFonts w:ascii="Arial" w:hAnsi="Arial" w:cs="Arial"/>
        </w:rPr>
      </w:pPr>
    </w:p>
    <w:sectPr w:rsidR="00F0118B"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6823" w:rsidRDefault="00A56823" w:rsidP="00CC4059">
      <w:pPr>
        <w:spacing w:after="0" w:line="240" w:lineRule="auto"/>
      </w:pPr>
      <w:r>
        <w:separator/>
      </w:r>
    </w:p>
  </w:endnote>
  <w:endnote w:type="continuationSeparator" w:id="0">
    <w:p w:rsidR="00A56823" w:rsidRDefault="00A5682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7937B2">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68524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685245">
      <w:rPr>
        <w:rFonts w:ascii="Arial Narrow" w:hAnsi="Arial Narrow"/>
        <w:b/>
        <w:bCs/>
        <w:noProof/>
        <w:color w:val="E36C0A"/>
        <w:sz w:val="16"/>
        <w:szCs w:val="16"/>
      </w:rPr>
      <w:t>4</w:t>
    </w:r>
    <w:r w:rsidR="00124E52" w:rsidRPr="000314D6">
      <w:rPr>
        <w:rFonts w:ascii="Arial Narrow" w:hAnsi="Arial Narrow"/>
        <w:b/>
        <w:bCs/>
        <w:color w:val="E36C0A"/>
        <w:sz w:val="16"/>
        <w:szCs w:val="16"/>
      </w:rPr>
      <w:fldChar w:fldCharType="end"/>
    </w:r>
  </w:p>
  <w:p w:rsidR="00704A97" w:rsidRDefault="001B79CF">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B79CF" w:rsidRDefault="001B79CF"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B79CF" w:rsidRPr="00B0327C" w:rsidRDefault="001B79CF"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C32950" w:rsidRPr="00C32950">
                            <w:rPr>
                              <w:rFonts w:ascii="Arial" w:hAnsi="Arial" w:cs="Arial"/>
                              <w:color w:val="E36C0A" w:themeColor="accent6" w:themeShade="BF"/>
                              <w:sz w:val="16"/>
                              <w:szCs w:val="16"/>
                            </w:rPr>
                            <w:t>C</w:t>
                          </w:r>
                          <w:r w:rsidR="00C32950">
                            <w:rPr>
                              <w:rFonts w:ascii="Arial" w:hAnsi="Arial" w:cs="Arial"/>
                              <w:color w:val="E36C0A" w:themeColor="accent6" w:themeShade="BF"/>
                              <w:sz w:val="16"/>
                              <w:szCs w:val="16"/>
                            </w:rPr>
                            <w:t>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C32950">
                            <w:rPr>
                              <w:rFonts w:ascii="Arial Narrow" w:hAnsi="Arial Narrow" w:cs="Arial"/>
                              <w:b/>
                              <w:color w:val="E36C0A" w:themeColor="accent6" w:themeShade="BF"/>
                              <w:sz w:val="16"/>
                              <w:szCs w:val="16"/>
                            </w:rPr>
                            <w:t>8</w:t>
                          </w:r>
                          <w:r w:rsidRPr="00B0327C">
                            <w:rPr>
                              <w:rFonts w:ascii="Arial Narrow" w:hAnsi="Arial Narrow" w:cs="Arial"/>
                              <w:b/>
                              <w:color w:val="E36C0A" w:themeColor="accent6" w:themeShade="BF"/>
                              <w:sz w:val="16"/>
                              <w:szCs w:val="16"/>
                            </w:rPr>
                            <w:t>)</w:t>
                          </w:r>
                        </w:p>
                        <w:p w:rsidR="001B79CF" w:rsidRPr="00A116E0" w:rsidRDefault="001B79CF"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B79CF" w:rsidRPr="009D0DFD" w:rsidRDefault="001B79CF"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2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B79CF" w:rsidRDefault="001B79CF"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B79CF" w:rsidRPr="00B0327C" w:rsidRDefault="001B79CF"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C32950" w:rsidRPr="00C32950">
                      <w:rPr>
                        <w:rFonts w:ascii="Arial" w:hAnsi="Arial" w:cs="Arial"/>
                        <w:color w:val="E36C0A" w:themeColor="accent6" w:themeShade="BF"/>
                        <w:sz w:val="16"/>
                        <w:szCs w:val="16"/>
                      </w:rPr>
                      <w:t>C</w:t>
                    </w:r>
                    <w:r w:rsidR="00C32950">
                      <w:rPr>
                        <w:rFonts w:ascii="Arial" w:hAnsi="Arial" w:cs="Arial"/>
                        <w:color w:val="E36C0A" w:themeColor="accent6" w:themeShade="BF"/>
                        <w:sz w:val="16"/>
                        <w:szCs w:val="16"/>
                      </w:rPr>
                      <w:t>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C32950">
                      <w:rPr>
                        <w:rFonts w:ascii="Arial Narrow" w:hAnsi="Arial Narrow" w:cs="Arial"/>
                        <w:b/>
                        <w:color w:val="E36C0A" w:themeColor="accent6" w:themeShade="BF"/>
                        <w:sz w:val="16"/>
                        <w:szCs w:val="16"/>
                      </w:rPr>
                      <w:t>8</w:t>
                    </w:r>
                    <w:r w:rsidRPr="00B0327C">
                      <w:rPr>
                        <w:rFonts w:ascii="Arial Narrow" w:hAnsi="Arial Narrow" w:cs="Arial"/>
                        <w:b/>
                        <w:color w:val="E36C0A" w:themeColor="accent6" w:themeShade="BF"/>
                        <w:sz w:val="16"/>
                        <w:szCs w:val="16"/>
                      </w:rPr>
                      <w:t>)</w:t>
                    </w:r>
                  </w:p>
                  <w:p w:rsidR="001B79CF" w:rsidRPr="00A116E0" w:rsidRDefault="001B79CF"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B79CF" w:rsidRPr="009D0DFD" w:rsidRDefault="001B79CF"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323AE">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B0327C" w:rsidRPr="00B0327C" w:rsidRDefault="00F323AE"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00B0327C" w:rsidRPr="00B0327C">
                            <w:rPr>
                              <w:rFonts w:ascii="Arial Narrow" w:hAnsi="Arial Narrow" w:cs="Arial"/>
                              <w:b/>
                              <w:color w:val="E36C0A" w:themeColor="accent6" w:themeShade="BF"/>
                              <w:sz w:val="16"/>
                              <w:szCs w:val="16"/>
                            </w:rPr>
                            <w: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F96B24">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 xml:space="preserve">(Lesson </w:t>
                          </w:r>
                          <w:r w:rsidR="00F96B24">
                            <w:rPr>
                              <w:rFonts w:ascii="Arial Narrow" w:hAnsi="Arial Narrow" w:cs="Arial"/>
                              <w:b/>
                              <w:color w:val="E36C0A" w:themeColor="accent6" w:themeShade="BF"/>
                              <w:sz w:val="16"/>
                              <w:szCs w:val="16"/>
                            </w:rPr>
                            <w:t>8</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CD2B39" w:rsidRDefault="00820AC3"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F323AE">
                      <w:rPr>
                        <w:rFonts w:ascii="Arial Narrow" w:hAnsi="Arial Narrow"/>
                        <w:b/>
                        <w:color w:val="E36C0A"/>
                        <w:sz w:val="16"/>
                      </w:rPr>
                      <w:t>7</w:t>
                    </w:r>
                    <w:r w:rsidR="00CD2B39"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B0327C" w:rsidRPr="00B0327C" w:rsidRDefault="00F323AE"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00B0327C" w:rsidRPr="00B0327C">
                      <w:rPr>
                        <w:rFonts w:ascii="Arial Narrow" w:hAnsi="Arial Narrow" w:cs="Arial"/>
                        <w:b/>
                        <w:color w:val="E36C0A" w:themeColor="accent6" w:themeShade="BF"/>
                        <w:sz w:val="16"/>
                        <w:szCs w:val="16"/>
                      </w:rPr>
                      <w:t>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sidR="00F96B24">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00B0327C" w:rsidRPr="00B0327C">
                      <w:rPr>
                        <w:rFonts w:ascii="Arial Narrow" w:hAnsi="Arial Narrow" w:cs="Arial"/>
                        <w:color w:val="E36C0A" w:themeColor="accent6" w:themeShade="BF"/>
                        <w:sz w:val="16"/>
                        <w:szCs w:val="16"/>
                      </w:rPr>
                      <w:t xml:space="preserve"> </w:t>
                    </w:r>
                    <w:r w:rsidR="00B0327C" w:rsidRPr="00B0327C">
                      <w:rPr>
                        <w:rFonts w:ascii="Arial Narrow" w:hAnsi="Arial Narrow" w:cs="Arial"/>
                        <w:b/>
                        <w:color w:val="E36C0A" w:themeColor="accent6" w:themeShade="BF"/>
                        <w:sz w:val="16"/>
                        <w:szCs w:val="16"/>
                      </w:rPr>
                      <w:t xml:space="preserve">(Lesson </w:t>
                    </w:r>
                    <w:r w:rsidR="00F96B24">
                      <w:rPr>
                        <w:rFonts w:ascii="Arial Narrow" w:hAnsi="Arial Narrow" w:cs="Arial"/>
                        <w:b/>
                        <w:color w:val="E36C0A" w:themeColor="accent6" w:themeShade="BF"/>
                        <w:sz w:val="16"/>
                        <w:szCs w:val="16"/>
                      </w:rPr>
                      <w:t>8</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6823" w:rsidRDefault="00A56823" w:rsidP="00CC4059">
      <w:pPr>
        <w:spacing w:after="0" w:line="240" w:lineRule="auto"/>
      </w:pPr>
      <w:r>
        <w:separator/>
      </w:r>
    </w:p>
  </w:footnote>
  <w:footnote w:type="continuationSeparator" w:id="0">
    <w:p w:rsidR="00A56823" w:rsidRDefault="00A5682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D1D38"/>
    <w:multiLevelType w:val="hybridMultilevel"/>
    <w:tmpl w:val="38384CC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1297917"/>
    <w:multiLevelType w:val="hybridMultilevel"/>
    <w:tmpl w:val="F56607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414B2EA7"/>
    <w:multiLevelType w:val="hybridMultilevel"/>
    <w:tmpl w:val="FC0CE2DC"/>
    <w:lvl w:ilvl="0" w:tplc="1C090003">
      <w:start w:val="1"/>
      <w:numFmt w:val="bullet"/>
      <w:lvlText w:val="o"/>
      <w:lvlJc w:val="left"/>
      <w:pPr>
        <w:ind w:left="1440" w:hanging="360"/>
      </w:pPr>
      <w:rPr>
        <w:rFonts w:ascii="Courier New" w:hAnsi="Courier New" w:cs="Courier New"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1">
    <w:nsid w:val="44E00578"/>
    <w:multiLevelType w:val="hybridMultilevel"/>
    <w:tmpl w:val="D5F0FF6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60D9351A"/>
    <w:multiLevelType w:val="hybridMultilevel"/>
    <w:tmpl w:val="AC689B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631D0F2A"/>
    <w:multiLevelType w:val="hybridMultilevel"/>
    <w:tmpl w:val="ECC6E7A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72951D0A"/>
    <w:multiLevelType w:val="hybridMultilevel"/>
    <w:tmpl w:val="8FA2D9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3"/>
  </w:num>
  <w:num w:numId="2">
    <w:abstractNumId w:val="8"/>
  </w:num>
  <w:num w:numId="3">
    <w:abstractNumId w:val="19"/>
  </w:num>
  <w:num w:numId="4">
    <w:abstractNumId w:val="9"/>
  </w:num>
  <w:num w:numId="5">
    <w:abstractNumId w:val="1"/>
  </w:num>
  <w:num w:numId="6">
    <w:abstractNumId w:val="17"/>
  </w:num>
  <w:num w:numId="7">
    <w:abstractNumId w:val="14"/>
  </w:num>
  <w:num w:numId="8">
    <w:abstractNumId w:val="5"/>
  </w:num>
  <w:num w:numId="9">
    <w:abstractNumId w:val="22"/>
  </w:num>
  <w:num w:numId="10">
    <w:abstractNumId w:val="23"/>
  </w:num>
  <w:num w:numId="11">
    <w:abstractNumId w:val="3"/>
  </w:num>
  <w:num w:numId="12">
    <w:abstractNumId w:val="7"/>
  </w:num>
  <w:num w:numId="13">
    <w:abstractNumId w:val="4"/>
  </w:num>
  <w:num w:numId="14">
    <w:abstractNumId w:val="15"/>
  </w:num>
  <w:num w:numId="15">
    <w:abstractNumId w:val="0"/>
  </w:num>
  <w:num w:numId="16">
    <w:abstractNumId w:val="12"/>
  </w:num>
  <w:num w:numId="17">
    <w:abstractNumId w:val="20"/>
  </w:num>
  <w:num w:numId="18">
    <w:abstractNumId w:val="6"/>
  </w:num>
  <w:num w:numId="19">
    <w:abstractNumId w:val="11"/>
  </w:num>
  <w:num w:numId="20">
    <w:abstractNumId w:val="2"/>
  </w:num>
  <w:num w:numId="21">
    <w:abstractNumId w:val="16"/>
  </w:num>
  <w:num w:numId="22">
    <w:abstractNumId w:val="21"/>
  </w:num>
  <w:num w:numId="23">
    <w:abstractNumId w:val="18"/>
  </w:num>
  <w:num w:numId="2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2823"/>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3931"/>
    <w:rsid w:val="0009606C"/>
    <w:rsid w:val="0009688C"/>
    <w:rsid w:val="000A0190"/>
    <w:rsid w:val="000A40D7"/>
    <w:rsid w:val="000A5D5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17206"/>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4479"/>
    <w:rsid w:val="005136B1"/>
    <w:rsid w:val="005158C9"/>
    <w:rsid w:val="0052111D"/>
    <w:rsid w:val="00523A59"/>
    <w:rsid w:val="00533DCA"/>
    <w:rsid w:val="00534CDD"/>
    <w:rsid w:val="00541D73"/>
    <w:rsid w:val="00541FF4"/>
    <w:rsid w:val="005427F1"/>
    <w:rsid w:val="00545169"/>
    <w:rsid w:val="00551A01"/>
    <w:rsid w:val="005545DC"/>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B70D4"/>
    <w:rsid w:val="005C0FAD"/>
    <w:rsid w:val="005C72A3"/>
    <w:rsid w:val="005E311F"/>
    <w:rsid w:val="005F4BA6"/>
    <w:rsid w:val="005F590F"/>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245"/>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B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0AA4"/>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849"/>
    <w:rsid w:val="009E1D21"/>
    <w:rsid w:val="009E287B"/>
    <w:rsid w:val="009F081D"/>
    <w:rsid w:val="009F17BA"/>
    <w:rsid w:val="009F64BC"/>
    <w:rsid w:val="009F76AE"/>
    <w:rsid w:val="00A0024A"/>
    <w:rsid w:val="00A01722"/>
    <w:rsid w:val="00A02DA6"/>
    <w:rsid w:val="00A03F9F"/>
    <w:rsid w:val="00A04048"/>
    <w:rsid w:val="00A04289"/>
    <w:rsid w:val="00A05A3A"/>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823"/>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3B2F"/>
    <w:rsid w:val="00BC5E75"/>
    <w:rsid w:val="00BD0A4B"/>
    <w:rsid w:val="00BD5013"/>
    <w:rsid w:val="00BE08ED"/>
    <w:rsid w:val="00BE50F9"/>
    <w:rsid w:val="00BF2470"/>
    <w:rsid w:val="00BF4F7D"/>
    <w:rsid w:val="00C01FC9"/>
    <w:rsid w:val="00C02F73"/>
    <w:rsid w:val="00C03EC9"/>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2950"/>
    <w:rsid w:val="00C335C8"/>
    <w:rsid w:val="00C3490C"/>
    <w:rsid w:val="00C37279"/>
    <w:rsid w:val="00C40BA0"/>
    <w:rsid w:val="00C426C7"/>
    <w:rsid w:val="00C5088E"/>
    <w:rsid w:val="00C5167F"/>
    <w:rsid w:val="00C60556"/>
    <w:rsid w:val="00C622C6"/>
    <w:rsid w:val="00C70395"/>
    <w:rsid w:val="00C73239"/>
    <w:rsid w:val="00C73ABE"/>
    <w:rsid w:val="00C766F7"/>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74516"/>
    <w:rsid w:val="00F83B15"/>
    <w:rsid w:val="00F931A5"/>
    <w:rsid w:val="00F96B24"/>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15F7"/>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62993E-7FF6-4042-B0B7-E4F3EAD16C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4</Pages>
  <Words>459</Words>
  <Characters>2620</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9</cp:revision>
  <cp:lastPrinted>2015-11-11T08:53:00Z</cp:lastPrinted>
  <dcterms:created xsi:type="dcterms:W3CDTF">2017-03-06T08:08:00Z</dcterms:created>
  <dcterms:modified xsi:type="dcterms:W3CDTF">2017-03-09T11:01:00Z</dcterms:modified>
</cp:coreProperties>
</file>